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MR vergadering woensdag 10 juni 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Aanwezig: Masja, Rutger, Ralf, Mireille, Cindy, Tettie. Roos en Jomp op uitnodiging. Roos   als opvolger voor Masja die afscheid neemt en Jomp als teamlid als opvolger van Tettie en Cindy die afscheid nemen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Agenda: </w:t>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sz w:val="24"/>
          <w:szCs w:val="24"/>
          <w:rtl w:val="0"/>
        </w:rPr>
        <w:t xml:space="preserve">  instemming voor opzetten groep 1 2 3.</w:t>
      </w:r>
    </w:p>
    <w:p w:rsidR="00000000" w:rsidDel="00000000" w:rsidP="00000000" w:rsidRDefault="00000000" w:rsidRPr="00000000" w14:paraId="00000007">
      <w:pPr>
        <w:rPr>
          <w:sz w:val="24"/>
          <w:szCs w:val="24"/>
        </w:rPr>
      </w:pPr>
      <w:r w:rsidDel="00000000" w:rsidR="00000000" w:rsidRPr="00000000">
        <w:rPr>
          <w:sz w:val="24"/>
          <w:szCs w:val="24"/>
          <w:rtl w:val="0"/>
        </w:rPr>
        <w:t xml:space="preserve">Jomp licht de uitleg en opzet die ze  heeft doorgestuurd nog toe.</w:t>
      </w:r>
    </w:p>
    <w:p w:rsidR="00000000" w:rsidDel="00000000" w:rsidP="00000000" w:rsidRDefault="00000000" w:rsidRPr="00000000" w14:paraId="00000008">
      <w:pPr>
        <w:rPr>
          <w:sz w:val="24"/>
          <w:szCs w:val="24"/>
        </w:rPr>
      </w:pPr>
      <w:r w:rsidDel="00000000" w:rsidR="00000000" w:rsidRPr="00000000">
        <w:rPr>
          <w:sz w:val="24"/>
          <w:szCs w:val="24"/>
          <w:rtl w:val="0"/>
        </w:rPr>
        <w:t xml:space="preserve">De oudergeleding van de MR stemt toe. De gesprekken met de ouders van de groep 3 kinderen die in groep 1-2-3 blijven vinden zo snel mogelijk plaats.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Advies aan Surplus over aanstelling van de interim directeur</w:t>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De vraag is aan het team gesteld of dit voor lang of korte tijd wenselijk was?</w:t>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Er is verdeling over de tijd, 4 gaan voor korte tijd en zo snel mogelijk werven van nieuwe directeur, 4 teamleden kiezen voor langer periode om eerst  de rust  te laten wederkeren en gedegen te gaan werven.</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Er zijn geen negatieve reacties op het aanstellen van een interim directeur.</w:t>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Advies van de MR aan Surplus wordt: de interim directeur wordt zo lang als nodig ingezet. Met inzicht in de opdracht  dat  Surplus en De keerkring tijd en ruimte krijgen om op zoek te gaan naar reguliere directeur met Jenaplan ervaring.</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Advies voor de interim directeur is als eerste, rust qua bezetting in de bovenbouw en uiteraard ook de  voortzetting van de onderwijskundige processen en deze faciliteren.</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sz w:val="24"/>
          <w:szCs w:val="24"/>
          <w:rtl w:val="0"/>
        </w:rPr>
        <w:t xml:space="preserve">Wie gaat er in de BAC( benoemings-en adviescommissie)?</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Van de oudergeleding Ralf of Roos , Mireille en Jomp namens het team.</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Datum volgende vergadering is 22 of 23 juni 19.30 op school.</w:t>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De volgende punten voor de Mr zijn blijven staan voor die datum</w:t>
      </w:r>
    </w:p>
    <w:p w:rsidR="00000000" w:rsidDel="00000000" w:rsidP="00000000" w:rsidRDefault="00000000" w:rsidRPr="00000000" w14:paraId="00000016">
      <w:pPr>
        <w:numPr>
          <w:ilvl w:val="0"/>
          <w:numId w:val="4"/>
        </w:numPr>
        <w:ind w:left="720" w:hanging="360"/>
        <w:rPr>
          <w:sz w:val="24"/>
          <w:szCs w:val="24"/>
          <w:u w:val="none"/>
        </w:rPr>
      </w:pPr>
      <w:r w:rsidDel="00000000" w:rsidR="00000000" w:rsidRPr="00000000">
        <w:rPr>
          <w:sz w:val="24"/>
          <w:szCs w:val="24"/>
          <w:rtl w:val="0"/>
        </w:rPr>
        <w:t xml:space="preserve">Schoolplan wat nu al aan geleverd is door Hans</w:t>
      </w:r>
    </w:p>
    <w:p w:rsidR="00000000" w:rsidDel="00000000" w:rsidP="00000000" w:rsidRDefault="00000000" w:rsidRPr="00000000" w14:paraId="00000017">
      <w:pPr>
        <w:numPr>
          <w:ilvl w:val="0"/>
          <w:numId w:val="4"/>
        </w:numPr>
        <w:ind w:left="720" w:hanging="360"/>
        <w:rPr>
          <w:sz w:val="24"/>
          <w:szCs w:val="24"/>
          <w:u w:val="none"/>
        </w:rPr>
      </w:pPr>
      <w:r w:rsidDel="00000000" w:rsidR="00000000" w:rsidRPr="00000000">
        <w:rPr>
          <w:sz w:val="24"/>
          <w:szCs w:val="24"/>
          <w:rtl w:val="0"/>
        </w:rPr>
        <w:t xml:space="preserve">Schooljaarverslag</w:t>
      </w:r>
    </w:p>
    <w:p w:rsidR="00000000" w:rsidDel="00000000" w:rsidP="00000000" w:rsidRDefault="00000000" w:rsidRPr="00000000" w14:paraId="00000018">
      <w:pPr>
        <w:numPr>
          <w:ilvl w:val="0"/>
          <w:numId w:val="4"/>
        </w:numPr>
        <w:ind w:left="720" w:hanging="360"/>
        <w:rPr>
          <w:sz w:val="24"/>
          <w:szCs w:val="24"/>
          <w:u w:val="none"/>
        </w:rPr>
      </w:pPr>
      <w:r w:rsidDel="00000000" w:rsidR="00000000" w:rsidRPr="00000000">
        <w:rPr>
          <w:sz w:val="24"/>
          <w:szCs w:val="24"/>
          <w:rtl w:val="0"/>
        </w:rPr>
        <w:t xml:space="preserve">Schooljaarplan</w:t>
      </w:r>
    </w:p>
    <w:p w:rsidR="00000000" w:rsidDel="00000000" w:rsidP="00000000" w:rsidRDefault="00000000" w:rsidRPr="00000000" w14:paraId="00000019">
      <w:pPr>
        <w:numPr>
          <w:ilvl w:val="0"/>
          <w:numId w:val="4"/>
        </w:numPr>
        <w:ind w:left="720" w:hanging="360"/>
        <w:rPr>
          <w:sz w:val="24"/>
          <w:szCs w:val="24"/>
          <w:u w:val="none"/>
        </w:rPr>
      </w:pPr>
      <w:r w:rsidDel="00000000" w:rsidR="00000000" w:rsidRPr="00000000">
        <w:rPr>
          <w:sz w:val="24"/>
          <w:szCs w:val="24"/>
          <w:rtl w:val="0"/>
        </w:rPr>
        <w:t xml:space="preserve">Schoolgids</w:t>
      </w:r>
    </w:p>
    <w:p w:rsidR="00000000" w:rsidDel="00000000" w:rsidP="00000000" w:rsidRDefault="00000000" w:rsidRPr="00000000" w14:paraId="0000001A">
      <w:pPr>
        <w:numPr>
          <w:ilvl w:val="0"/>
          <w:numId w:val="4"/>
        </w:numPr>
        <w:ind w:left="720" w:hanging="360"/>
        <w:rPr>
          <w:sz w:val="24"/>
          <w:szCs w:val="24"/>
          <w:u w:val="none"/>
        </w:rPr>
      </w:pPr>
      <w:r w:rsidDel="00000000" w:rsidR="00000000" w:rsidRPr="00000000">
        <w:rPr>
          <w:sz w:val="24"/>
          <w:szCs w:val="24"/>
          <w:rtl w:val="0"/>
        </w:rPr>
        <w:t xml:space="preserve">Werkverdelingsplan</w:t>
      </w:r>
    </w:p>
    <w:p w:rsidR="00000000" w:rsidDel="00000000" w:rsidP="00000000" w:rsidRDefault="00000000" w:rsidRPr="00000000" w14:paraId="0000001B">
      <w:pPr>
        <w:numPr>
          <w:ilvl w:val="0"/>
          <w:numId w:val="4"/>
        </w:numPr>
        <w:ind w:left="720" w:hanging="360"/>
        <w:rPr>
          <w:sz w:val="24"/>
          <w:szCs w:val="24"/>
          <w:u w:val="none"/>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We sluiten met de or en de vrienden later die avond dit schooljaar af, hoe en waar in de school of tuin!</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Volgende vergadering 22 juni a.s. om 19:30 uur</w:t>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ind w:left="720" w:firstLine="0"/>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