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bottom w:color="000000" w:space="1" w:sz="4" w:val="single"/>
        </w:pBdr>
        <w:spacing w:after="160" w:line="259" w:lineRule="auto"/>
        <w:contextualSpacing w:val="0"/>
        <w:jc w:val="center"/>
        <w:rPr>
          <w:b w:val="1"/>
          <w:sz w:val="24"/>
          <w:szCs w:val="24"/>
        </w:rPr>
      </w:pPr>
      <w:r w:rsidDel="00000000" w:rsidR="00000000" w:rsidRPr="00000000">
        <w:rPr>
          <w:b w:val="1"/>
          <w:sz w:val="24"/>
          <w:szCs w:val="24"/>
          <w:rtl w:val="0"/>
        </w:rPr>
        <w:t xml:space="preserve">Notulen MR Keerkring vergadering 18 december 2017</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Locatie: Keerkring Schagen</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Aanwezig: Peter (voorzitter), Masja, Patrick, Mireille, Tettie, Martijn, Bastienne (notulist). </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Afwezig: -</w:t>
      </w:r>
    </w:p>
    <w:p w:rsidR="00000000" w:rsidDel="00000000" w:rsidP="00000000" w:rsidRDefault="00000000" w:rsidRPr="00000000">
      <w:pPr>
        <w:widowControl w:val="0"/>
        <w:spacing w:after="160" w:line="259" w:lineRule="auto"/>
        <w:contextualSpacing w:val="0"/>
        <w:rPr>
          <w:b w:val="1"/>
        </w:rPr>
      </w:pPr>
      <w:r w:rsidDel="00000000" w:rsidR="00000000" w:rsidRPr="00000000">
        <w:rPr>
          <w:b w:val="1"/>
          <w:rtl w:val="0"/>
        </w:rPr>
        <w:t xml:space="preserve">1. Opening </w:t>
      </w:r>
    </w:p>
    <w:p w:rsidR="00000000" w:rsidDel="00000000" w:rsidP="00000000" w:rsidRDefault="00000000" w:rsidRPr="00000000">
      <w:pPr>
        <w:contextualSpacing w:val="0"/>
        <w:rPr/>
      </w:pPr>
      <w:r w:rsidDel="00000000" w:rsidR="00000000" w:rsidRPr="00000000">
        <w:rPr>
          <w:rtl w:val="0"/>
        </w:rPr>
        <w:t xml:space="preserve">Bepalen van de agenda voor deze vergadering:</w:t>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rtl w:val="0"/>
        </w:rPr>
        <w:t xml:space="preserve">begroting</w:t>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rtl w:val="0"/>
        </w:rPr>
        <w:t xml:space="preserve">ondersteuningsprofiel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Martijn geeft aan dat er documenten zijn die nog ondertekend moeten worden, hij levert een stapeltje aan. Hier zit onder andere in:</w:t>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rtl w:val="0"/>
        </w:rPr>
        <w:t xml:space="preserve">schoolgids (met aanpassingen)</w:t>
      </w:r>
    </w:p>
    <w:p w:rsidR="00000000" w:rsidDel="00000000" w:rsidP="00000000" w:rsidRDefault="00000000" w:rsidRPr="00000000">
      <w:pPr>
        <w:numPr>
          <w:ilvl w:val="0"/>
          <w:numId w:val="3"/>
        </w:numPr>
        <w:spacing w:after="0" w:before="0" w:lineRule="auto"/>
        <w:ind w:left="720" w:hanging="360"/>
        <w:contextualSpacing w:val="1"/>
        <w:rPr/>
      </w:pPr>
      <w:r w:rsidDel="00000000" w:rsidR="00000000" w:rsidRPr="00000000">
        <w:rPr>
          <w:rtl w:val="0"/>
        </w:rPr>
        <w:t xml:space="preserve">ondersteuningsprofiel</w:t>
      </w:r>
    </w:p>
    <w:p w:rsidR="00000000" w:rsidDel="00000000" w:rsidP="00000000" w:rsidRDefault="00000000" w:rsidRPr="00000000">
      <w:pPr>
        <w:contextualSpacing w:val="0"/>
        <w:rPr/>
      </w:pPr>
      <w:r w:rsidDel="00000000" w:rsidR="00000000" w:rsidRPr="00000000">
        <w:rPr>
          <w:rtl w:val="0"/>
        </w:rPr>
        <w:t xml:space="preserve">Martijn wil ook graag bespreken hoe afgelopen jaren voor hem en de MR zijn geweest en tijd nemen voor het geven van feedback aan elkaar.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2. Begroting</w:t>
      </w:r>
    </w:p>
    <w:p w:rsidR="00000000" w:rsidDel="00000000" w:rsidP="00000000" w:rsidRDefault="00000000" w:rsidRPr="00000000">
      <w:pPr>
        <w:contextualSpacing w:val="0"/>
        <w:rPr/>
      </w:pPr>
      <w:r w:rsidDel="00000000" w:rsidR="00000000" w:rsidRPr="00000000">
        <w:rPr>
          <w:rtl w:val="0"/>
        </w:rPr>
        <w:t xml:space="preserve">Martijn heeft een presentatie voorbereid a.d.h.v. de begroting. Hij start met het toelichten van de leerlingaantallen en de prognose. We zien hierin een dalende lijn. Dit heeft enerzijds te maken van de fusie die een hoog leerlingaantal met zich mee bracht en nu weer stabiliseert. Goed om daarbij te vermelden is dat er relatief veel kinderen op de Keerkring zijn met een specifieke onderwijsbehoefte. Een gevolg daarvan is een relatief hoge doorverwijzing naar het SO en SBO. In de presentatie is te zien welke bedragen de Keerkring de afgelopen jaren heeft ontvangen om het onderwijs te faciliteren. In de begroting is ook een bedrag opgenomen voor het aanschaffen van nieuw meubilair, dat dit schooljaar plaats gaat vinden. Er is een overzicht met het aantal leerlingen en lesuren die de kinderen volgen. In een prognose is te zien dat het volgend jaar nog mogelijk is om 8 groepen te formeren. Voor het schooljaar daarop staan nu 7 groepen voorspeld. Voor de komende jaren wordt een overzicht laten zien van een mogelijke verdeling van de FTE’s en vervolgens een overzicht van de verdeling van formatie van komend schooljaar. </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Vragen die nog spelen:</w:t>
      </w:r>
    </w:p>
    <w:p w:rsidR="00000000" w:rsidDel="00000000" w:rsidP="00000000" w:rsidRDefault="00000000" w:rsidRPr="00000000">
      <w:pPr>
        <w:widowControl w:val="0"/>
        <w:numPr>
          <w:ilvl w:val="0"/>
          <w:numId w:val="1"/>
        </w:numPr>
        <w:spacing w:after="0" w:before="0" w:line="259" w:lineRule="auto"/>
        <w:ind w:left="720" w:hanging="360"/>
        <w:contextualSpacing w:val="1"/>
        <w:rPr/>
      </w:pPr>
      <w:r w:rsidDel="00000000" w:rsidR="00000000" w:rsidRPr="00000000">
        <w:rPr>
          <w:rtl w:val="0"/>
        </w:rPr>
        <w:t xml:space="preserve">Wat betekenen de afkortingen in de linkerkolom bij de dia ‘visie op formatie’.</w:t>
      </w:r>
    </w:p>
    <w:p w:rsidR="00000000" w:rsidDel="00000000" w:rsidP="00000000" w:rsidRDefault="00000000" w:rsidRPr="00000000">
      <w:pPr>
        <w:widowControl w:val="0"/>
        <w:numPr>
          <w:ilvl w:val="0"/>
          <w:numId w:val="1"/>
        </w:numPr>
        <w:spacing w:after="0" w:before="0" w:line="259" w:lineRule="auto"/>
        <w:ind w:left="720" w:hanging="360"/>
        <w:contextualSpacing w:val="1"/>
        <w:rPr/>
      </w:pPr>
      <w:r w:rsidDel="00000000" w:rsidR="00000000" w:rsidRPr="00000000">
        <w:rPr>
          <w:rtl w:val="0"/>
        </w:rPr>
        <w:t xml:space="preserve">In de formatieverdeling van 18/19 staan twee kolommen, we begrijpen nog niet wat het verschil hiervan is. </w:t>
      </w:r>
      <w:r w:rsidDel="00000000" w:rsidR="00000000" w:rsidRPr="00000000">
        <w:rPr>
          <w:rtl w:val="0"/>
        </w:rPr>
        <w:t xml:space="preserve">Antwoord: huidig en gewenst. Wat betekent de meest rechterkolom en waarom is het getal dat bij IB staat zoveel lager?</w:t>
      </w:r>
    </w:p>
    <w:p w:rsidR="00000000" w:rsidDel="00000000" w:rsidP="00000000" w:rsidRDefault="00000000" w:rsidRPr="00000000">
      <w:pPr>
        <w:widowControl w:val="0"/>
        <w:numPr>
          <w:ilvl w:val="0"/>
          <w:numId w:val="1"/>
        </w:numPr>
        <w:spacing w:after="0" w:before="0" w:line="259" w:lineRule="auto"/>
        <w:ind w:left="720" w:hanging="360"/>
        <w:contextualSpacing w:val="1"/>
        <w:rPr/>
      </w:pPr>
      <w:r w:rsidDel="00000000" w:rsidR="00000000" w:rsidRPr="00000000">
        <w:rPr>
          <w:rtl w:val="0"/>
        </w:rPr>
        <w:t xml:space="preserve">Martijn geeft aan dat er geen onderwijsarrangementen meer worden aangevraagd voor individuele kinderen, maar dat er in de scholengroep overeengekomen is om het beschikbare geld voor extra ondersteuning vooraf verdeeld wordt over alle scholen. Dit houdt in dat de Keerkring 65 euro per kind per schooljaar. Dit komt ongeveer uit op 13.000 euro. Dit geld wordt gebruikt voor het inzetten van een onderwijsassistent in de groepen waar de behoefte het grootst is. Onze vraag is waarom de onderwijsassistent óók meegenomen is in de formatieverdeling vanuit Surplus als zij betaald wordt uit een ander ‘potje’.</w:t>
      </w:r>
    </w:p>
    <w:p w:rsidR="00000000" w:rsidDel="00000000" w:rsidP="00000000" w:rsidRDefault="00000000" w:rsidRPr="00000000">
      <w:pPr>
        <w:widowControl w:val="0"/>
        <w:numPr>
          <w:ilvl w:val="0"/>
          <w:numId w:val="1"/>
        </w:numPr>
        <w:spacing w:after="0" w:before="0" w:line="259" w:lineRule="auto"/>
        <w:ind w:left="720" w:hanging="360"/>
        <w:contextualSpacing w:val="1"/>
        <w:rPr/>
      </w:pPr>
      <w:r w:rsidDel="00000000" w:rsidR="00000000" w:rsidRPr="00000000">
        <w:rPr>
          <w:rtl w:val="0"/>
        </w:rPr>
        <w:t xml:space="preserve">Het is belangrijk dat we blijven aangeven welke zorg er bij ons op school speelt en dat we ons hard blijven maken voor het behoud van IB-dagen. </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Martijn stuurt een versie waarin de privacygevoelige informatie weggelaten is naar de MR. </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3. Ondersteuningsprofiel</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Welke rol heeft de MR als het gaat om het toetsen van het proces van het uitvoeren van het ondersteuningsprofiel? Vragen ter verduidelijking en advies geven a.d.h.v. het ondersteuningsprofiel. Het proces vindt het hele jaar door plaatst, dit is zichtbaar op verschillende vlakken, waaronder individuele handelingsplannen en trendanalyses. Deze zijn niet allemaal inzichtelijk voor de MR.</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Het opstellen van het ondersteuningsprofiel is prettig voor een school, omdat het duidelijkheid schept. Je brengt in kaart wat je als school kunt bieden wat betreft ondersteuning en begeleiding. Zowel binnen- als buiten de groep. Als er nieuwe mogelijkheden bij komen, zoals bijvoorbeeld het aanbieden van Kurzweil voor kinderen met dyslexie, dan wordt dit toegevoegd aan het ondersteuningsprofiel. Het meest recente ondersteuningsprofiel staat momenteel nog niet online op de site van het samenwerkingsverband. Deze is nogmaals gedeeld en wordt zo snel mogelijk online gezet. </w:t>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De evaluatie van dit document wordt niet als zodanig opgesteld. De evaluatie zit in het herzien van het ondersteuningsprofiel, dit wordt jaarlijks door directie en intern begeleiders gedaan in samenwerking met de orthopedagoog die verbonden is aan de Keerkring. </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Agendapunten voor volgende vergadering:</w:t>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numPr>
          <w:ilvl w:val="0"/>
          <w:numId w:val="2"/>
        </w:numPr>
        <w:spacing w:after="0" w:before="0" w:line="259" w:lineRule="auto"/>
        <w:ind w:left="720" w:hanging="360"/>
        <w:contextualSpacing w:val="1"/>
        <w:rPr/>
      </w:pPr>
      <w:r w:rsidDel="00000000" w:rsidR="00000000" w:rsidRPr="00000000">
        <w:rPr>
          <w:rtl w:val="0"/>
        </w:rPr>
        <w:t xml:space="preserve">begroting - we lezen ons in a.d.h.v. het excelbestand dat Martijn de MR komt toedoen.</w:t>
      </w:r>
    </w:p>
    <w:p w:rsidR="00000000" w:rsidDel="00000000" w:rsidP="00000000" w:rsidRDefault="00000000" w:rsidRPr="00000000">
      <w:pPr>
        <w:widowControl w:val="0"/>
        <w:numPr>
          <w:ilvl w:val="0"/>
          <w:numId w:val="2"/>
        </w:numPr>
        <w:spacing w:after="0" w:before="0" w:line="259" w:lineRule="auto"/>
        <w:ind w:left="720" w:hanging="360"/>
        <w:contextualSpacing w:val="1"/>
        <w:rPr/>
      </w:pPr>
      <w:r w:rsidDel="00000000" w:rsidR="00000000" w:rsidRPr="00000000">
        <w:rPr>
          <w:rtl w:val="0"/>
        </w:rPr>
        <w:t xml:space="preserve">kennis maken met de nieuwe directeur: Hans Dingerdis</w:t>
      </w:r>
      <w:r w:rsidDel="00000000" w:rsidR="00000000" w:rsidRPr="00000000">
        <w:rPr>
          <w:rtl w:val="0"/>
        </w:rPr>
      </w:r>
    </w:p>
    <w:p w:rsidR="00000000" w:rsidDel="00000000" w:rsidP="00000000" w:rsidRDefault="00000000" w:rsidRPr="00000000">
      <w:pPr>
        <w:widowControl w:val="0"/>
        <w:numPr>
          <w:ilvl w:val="0"/>
          <w:numId w:val="2"/>
        </w:numPr>
        <w:spacing w:after="0" w:before="0" w:line="259" w:lineRule="auto"/>
        <w:ind w:left="720" w:hanging="360"/>
        <w:contextualSpacing w:val="1"/>
        <w:rPr/>
      </w:pPr>
      <w:r w:rsidDel="00000000" w:rsidR="00000000" w:rsidRPr="00000000">
        <w:rPr>
          <w:rtl w:val="0"/>
        </w:rPr>
        <w:t xml:space="preserve">jaarplan voor tweede half jaar doornemen</w:t>
      </w:r>
      <w:r w:rsidDel="00000000" w:rsidR="00000000" w:rsidRPr="00000000">
        <w:rPr>
          <w:rtl w:val="0"/>
        </w:rPr>
      </w:r>
    </w:p>
    <w:p w:rsidR="00000000" w:rsidDel="00000000" w:rsidP="00000000" w:rsidRDefault="00000000" w:rsidRPr="00000000">
      <w:pPr>
        <w:widowControl w:val="0"/>
        <w:numPr>
          <w:ilvl w:val="0"/>
          <w:numId w:val="2"/>
        </w:numPr>
        <w:spacing w:after="0" w:before="0" w:line="259" w:lineRule="auto"/>
        <w:ind w:left="720" w:hanging="360"/>
        <w:contextualSpacing w:val="1"/>
        <w:rPr/>
      </w:pPr>
      <w:r w:rsidDel="00000000" w:rsidR="00000000" w:rsidRPr="00000000">
        <w:rPr>
          <w:rtl w:val="0"/>
        </w:rPr>
        <w:t xml:space="preserve">nieuwe methode spelling vanaf groep 4</w:t>
      </w:r>
      <w:r w:rsidDel="00000000" w:rsidR="00000000" w:rsidRPr="00000000">
        <w:rPr>
          <w:rtl w:val="0"/>
        </w:rPr>
      </w:r>
    </w:p>
    <w:p w:rsidR="00000000" w:rsidDel="00000000" w:rsidP="00000000" w:rsidRDefault="00000000" w:rsidRPr="00000000">
      <w:pPr>
        <w:widowControl w:val="0"/>
        <w:numPr>
          <w:ilvl w:val="0"/>
          <w:numId w:val="2"/>
        </w:numPr>
        <w:spacing w:after="0" w:before="0" w:line="259" w:lineRule="auto"/>
        <w:ind w:left="720" w:hanging="360"/>
        <w:contextualSpacing w:val="1"/>
        <w:rPr/>
      </w:pPr>
      <w:r w:rsidDel="00000000" w:rsidR="00000000" w:rsidRPr="00000000">
        <w:rPr>
          <w:rtl w:val="0"/>
        </w:rPr>
        <w:t xml:space="preserve">nieuwe methode technisch lezen vanaf groep 4</w:t>
      </w: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r>
    </w:p>
    <w:p w:rsidR="00000000" w:rsidDel="00000000" w:rsidP="00000000" w:rsidRDefault="00000000" w:rsidRPr="00000000">
      <w:pPr>
        <w:widowControl w:val="0"/>
        <w:spacing w:line="259" w:lineRule="auto"/>
        <w:contextualSpacing w:val="0"/>
        <w:rPr>
          <w:b w:val="1"/>
        </w:rPr>
      </w:pPr>
      <w:r w:rsidDel="00000000" w:rsidR="00000000" w:rsidRPr="00000000">
        <w:rPr>
          <w:b w:val="1"/>
          <w:rtl w:val="0"/>
        </w:rPr>
        <w:t xml:space="preserve">Volgende vergadering: dinsdag 23 januari, start: 20:00 uur. Locatie: de Keerkring</w:t>
      </w:r>
    </w:p>
    <w:p w:rsidR="00000000" w:rsidDel="00000000" w:rsidP="00000000" w:rsidRDefault="00000000" w:rsidRPr="00000000">
      <w:pPr>
        <w:widowControl w:val="0"/>
        <w:spacing w:line="259" w:lineRule="auto"/>
        <w:contextualSpacing w:val="0"/>
        <w:rPr>
          <w:b w:val="1"/>
        </w:rPr>
      </w:pPr>
      <w:r w:rsidDel="00000000" w:rsidR="00000000" w:rsidRPr="00000000">
        <w:rPr>
          <w:rtl w:val="0"/>
        </w:rPr>
      </w:r>
    </w:p>
    <w:p w:rsidR="00000000" w:rsidDel="00000000" w:rsidP="00000000" w:rsidRDefault="00000000" w:rsidRPr="00000000">
      <w:pPr>
        <w:widowControl w:val="0"/>
        <w:spacing w:line="259" w:lineRule="auto"/>
        <w:contextualSpacing w:val="0"/>
        <w:rPr/>
      </w:pPr>
      <w:r w:rsidDel="00000000" w:rsidR="00000000" w:rsidRPr="00000000">
        <w:rPr>
          <w:rtl w:val="0"/>
        </w:rPr>
        <w:t xml:space="preserve">Agenda wordt verstuurd op dinsdag 9 januari, dus agendapunten aanleveren voor deze datum.</w:t>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