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bottom w:color="000000" w:space="1" w:sz="4" w:val="single"/>
        </w:pBdr>
        <w:contextualSpacing w:val="0"/>
        <w:jc w:val="center"/>
        <w:rPr>
          <w:b w:val="1"/>
          <w:color w:val="000000"/>
          <w:sz w:val="24"/>
          <w:szCs w:val="24"/>
        </w:rPr>
      </w:pPr>
      <w:r w:rsidDel="00000000" w:rsidR="00000000" w:rsidRPr="00000000">
        <w:rPr>
          <w:b w:val="1"/>
          <w:color w:val="000000"/>
          <w:sz w:val="24"/>
          <w:szCs w:val="24"/>
          <w:rtl w:val="0"/>
        </w:rPr>
        <w:t xml:space="preserve">Notulen MR Keerkring vergadering </w:t>
      </w:r>
      <w:r w:rsidDel="00000000" w:rsidR="00000000" w:rsidRPr="00000000">
        <w:rPr>
          <w:b w:val="1"/>
          <w:sz w:val="24"/>
          <w:szCs w:val="24"/>
          <w:rtl w:val="0"/>
        </w:rPr>
        <w:t xml:space="preserve">7 september </w:t>
      </w:r>
      <w:r w:rsidDel="00000000" w:rsidR="00000000" w:rsidRPr="00000000">
        <w:rPr>
          <w:b w:val="1"/>
          <w:color w:val="000000"/>
          <w:sz w:val="24"/>
          <w:szCs w:val="24"/>
          <w:rtl w:val="0"/>
        </w:rPr>
        <w:t xml:space="preserve">2017</w:t>
      </w:r>
    </w:p>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Locatie: Keerkring Schagen</w:t>
      </w:r>
    </w:p>
    <w:p w:rsidR="00000000" w:rsidDel="00000000" w:rsidP="00000000" w:rsidRDefault="00000000" w:rsidRPr="00000000">
      <w:pPr>
        <w:contextualSpacing w:val="0"/>
        <w:rPr>
          <w:b w:val="1"/>
        </w:rPr>
      </w:pPr>
      <w:r w:rsidDel="00000000" w:rsidR="00000000" w:rsidRPr="00000000">
        <w:rPr>
          <w:b w:val="1"/>
          <w:color w:val="000000"/>
          <w:rtl w:val="0"/>
        </w:rPr>
        <w:t xml:space="preserve">Aanwezig: Peter(voorzitter), Masja, Mireille, Patrick, Bastienne (notulist)</w:t>
      </w:r>
      <w:r w:rsidDel="00000000" w:rsidR="00000000" w:rsidRPr="00000000">
        <w:rPr>
          <w:b w:val="1"/>
          <w:rtl w:val="0"/>
        </w:rPr>
        <w:t xml:space="preserve">. Mevr. Vosbergen sluit van 18:30 - 19:00 uur aan voor een gesprek</w:t>
      </w:r>
    </w:p>
    <w:p w:rsidR="00000000" w:rsidDel="00000000" w:rsidP="00000000" w:rsidRDefault="00000000" w:rsidRPr="00000000">
      <w:pPr>
        <w:contextualSpacing w:val="0"/>
        <w:rPr>
          <w:b w:val="1"/>
        </w:rPr>
      </w:pPr>
      <w:r w:rsidDel="00000000" w:rsidR="00000000" w:rsidRPr="00000000">
        <w:rPr>
          <w:b w:val="1"/>
          <w:color w:val="000000"/>
          <w:rtl w:val="0"/>
        </w:rPr>
        <w:t xml:space="preserve">Afwezig: </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1. Voorbereiden gesprek Mevr. Vosbergen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b w:val="1"/>
        </w:rPr>
      </w:pPr>
      <w:r w:rsidDel="00000000" w:rsidR="00000000" w:rsidRPr="00000000">
        <w:rPr>
          <w:b w:val="1"/>
          <w:rtl w:val="0"/>
        </w:rPr>
        <w:t xml:space="preserve">2. Gesprek met Mevr. Vosbergen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b w:val="1"/>
        </w:rPr>
      </w:pPr>
      <w:r w:rsidDel="00000000" w:rsidR="00000000" w:rsidRPr="00000000">
        <w:rPr>
          <w:b w:val="1"/>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t xml:space="preserve">We heten Mevr. Vosbergen van harte welkom en stellen haar de vraag welke procedure er gevolgd wordt en waarom hiervoor gekozen 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t xml:space="preserve">Mevr. Vosbergen zet uiteen hoe de procedure in z’n werk gaat. Hierbij geeft zij aan dat deze eerst alleen intern uitgezet wordt. Mevr. Vosbergen geeft aan dat dit gebruikelijk is, dat de tijd ervoor is en dat dit ook zo afgesproken is met P&amp;O. Zij geeft aan dat dit meer vertrouwen geeft en dat hierbij de reactiedrempel voor interne kandidaten lager is. Met intern wordt hier stichting Surplus, Kopwerk en Schooltij bedoeld.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t xml:space="preserve">Mevr. Vosbergen geeft aan dat zij zelf een aantal personen in haar hoofd heeft die zij benoembaar acht voor deze functie en dat er van deze mensen één, hooguit twee mensen zijn die ook daadwerkelijk belangstelling hebben voor de baan. Om die reden wil Mevr. Vosbergen een vertrouwelijke eerste ronde gesprekken voeren. Ze wil de mogelijkheid houden om directeuren die zij niet benoembaar acht niet mee te laten doen aan het eventuele BAC traject en hen op die manier beschermen. Mevr. Vosbergen geeft aan dat er na de vertrouwelijke gesprekken waaruit zij de kandidaten selecteert een klikgesprek volgt met het hele team en oudergeleding MR. In de regel is er unanimiteit over een beslissing na een klikgesprek met het team. Wanneer er twijfel is bij één of meer teamleden kan er een tweede gesprek komen. De twijfelende teamleden geven aan wat zij in het tweede gesprek graag behandeld willen hebben.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t xml:space="preserve">De MR vraagt of het mogelijk is om meteen een BAC aan te stellen en deze procedure te volgen. Mevr. Vosbergen geeft aan niets te voelen voor dit idee. Verder geeft ze aan niet in te zien wat dit toevoegt. MR geeft aan dat zij graag nauw betrokken zijn en het gevoel krijgen dat ze op de manier die is voorgesteld buitenspel wordt gezet. Mevr. Vosbergen geeft hetzelfde doel na te streven als het team en de MR. Dat zij de verdere procedure in samenwerking wil vervolgen, maar dat zij de eerste stap binnen de eigen organisatie zelf neemt. Daarnaast geeft Mevr. Vosbergen aan dat zij uiteindelijk beslist wie er benoemt gaat worden, ook als het team anders zou beslissen.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t xml:space="preserve">Na deze zaken besproken te hebben stelt de MR een compromis voor:</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Interne eerste ronde met vertrouwelijke gesprekken door Mevr. Vosbergen. Zij doet hieruit een eerste selectie.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Een BAC wordt toegewezen, er volgt een gespreksronde met de kandidaten die door Mevr. Vosbergen geselecteerd zijn. Er wordt een kandidaat aangewezen door de BAC</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Klikgesprek met het hele team en oudergeleding MR</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Wanneer er geen klik is zal er een externe procedure gestart worden, de procedure start dan opnieuw bij stap 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Mevr. Vosbergen geeft aan hierin mee te kunnen gaan, maar stelt daarbij de kanttekening om de BAC aan te stellen zonder directeur van een andere school.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Tot slot zegt mevr. Vosbergen toe de procedure zoals zij die voor zich ziet op papier te zetten en ons toe te sturen.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We sluiten het gesprek af, mevr. Vosbergen vertrekt. De MR bespreekt het gesprek na en maakt de volgende afspraken:</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Mireille en Bastienne lichten het team in over het gesprek en wat er besproken is.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Peter maakt een voorstel procedure om officieel in onderhandeling te gaan over de te volgen procedure.</w:t>
      </w:r>
    </w:p>
    <w:p w:rsidR="00000000" w:rsidDel="00000000" w:rsidP="00000000" w:rsidRDefault="00000000" w:rsidRPr="00000000">
      <w:pPr>
        <w:spacing w:after="0" w:lineRule="auto"/>
        <w:contextualSpacing w:val="0"/>
        <w:rPr/>
      </w:pPr>
      <w:r w:rsidDel="00000000" w:rsidR="00000000" w:rsidRPr="00000000">
        <w:rPr>
          <w:rtl w:val="0"/>
        </w:rPr>
        <w:t xml:space="preserve">Verder besluiten we als MR nog een extra punt toe te voegen aan de procedure zoals hij er nu ligt en deze als voorstel in te dienen. Hierbij geven we aan dat er tenminste twee kandidaten moeten zijn om na interne werving en selectie over te gaan naar stap 2 (inzetten van de BAC). Wanneer er vanuit een interne procedure één kandidaat beschikbaar is wordt eerste overgegaan op een externe procedure voordat het traject verder wordt gevolgd.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Ingekomen stukken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i w:val="1"/>
        </w:rPr>
      </w:pPr>
      <w:r w:rsidDel="00000000" w:rsidR="00000000" w:rsidRPr="00000000">
        <w:rPr>
          <w:i w:val="1"/>
          <w:rtl w:val="0"/>
        </w:rPr>
        <w:t xml:space="preserve">Schoolplan / schoolgids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t xml:space="preserve">De formatiecijfers in het schoolplan dat voor de zomervakantie is toegestuurd klopten niet. Door Martijn werd destijds aangegeven dat de nieuwe cijfers nog zouden volgen. Deze cijfers zijn nog niet doorgestuurd. Er wordt pas een handtekening gezet onder deze documenten als de cijfers kloppen. Dit punt komt terug in de volgende vergadering.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t xml:space="preserve">Tot op heden is niemand er aan toegekomen om het volledige schoolplan/schoolgids door te lezen. Masja verdeeld het document en geeft ieder een deel om door te lezen. Dit bespreken we vervolgens op de volgende vergadering.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i w:val="1"/>
        </w:rPr>
      </w:pPr>
      <w:r w:rsidDel="00000000" w:rsidR="00000000" w:rsidRPr="00000000">
        <w:rPr>
          <w:i w:val="1"/>
          <w:rtl w:val="0"/>
        </w:rPr>
        <w:t xml:space="preserve">Verzoek goedkeuring ouderbijdrage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t xml:space="preserve">De ouderbijdrage is goedgekeurd. Peter heeft uiteengezet hoe de ouderbijdrage tot stand is gekomen, dit ziet er gedegen uit.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i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i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i w:val="1"/>
        </w:rPr>
      </w:pPr>
      <w:r w:rsidDel="00000000" w:rsidR="00000000" w:rsidRPr="00000000">
        <w:rPr>
          <w:i w:val="1"/>
          <w:rtl w:val="0"/>
        </w:rPr>
        <w:t xml:space="preserve">Risico Inventarisatie &amp; Evaluatie (RI&amp;E)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t xml:space="preserve">Enkele vragen n.a.v. dit document:</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highlight w:val="yellow"/>
        </w:rPr>
      </w:pPr>
      <w:r w:rsidDel="00000000" w:rsidR="00000000" w:rsidRPr="00000000">
        <w:rPr>
          <w:highlight w:val="yellow"/>
          <w:rtl w:val="0"/>
        </w:rPr>
        <w:t xml:space="preserve">Wat is de achtergrond van degene die het document heeft opgesteld?</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highlight w:val="yellow"/>
        </w:rPr>
      </w:pPr>
      <w:r w:rsidDel="00000000" w:rsidR="00000000" w:rsidRPr="00000000">
        <w:rPr>
          <w:highlight w:val="yellow"/>
          <w:rtl w:val="0"/>
        </w:rPr>
        <w:t xml:space="preserve">Hoe worden organisatiewijzigingen verwerkt en doorgang hiervan gewaarborgd?</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highlight w:val="yellow"/>
        </w:rPr>
      </w:pPr>
      <w:r w:rsidDel="00000000" w:rsidR="00000000" w:rsidRPr="00000000">
        <w:rPr>
          <w:highlight w:val="yellow"/>
          <w:rtl w:val="0"/>
        </w:rPr>
        <w:t xml:space="preserve">Wie waarborgt dat de planning wordt uitgevoerd?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i w:val="1"/>
        </w:rPr>
      </w:pPr>
      <w:r w:rsidDel="00000000" w:rsidR="00000000" w:rsidRPr="00000000">
        <w:rPr>
          <w:i w:val="1"/>
          <w:rtl w:val="0"/>
        </w:rPr>
        <w:t xml:space="preserve">Document 5 gelijke dagen model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highlight w:val="yellow"/>
        </w:rPr>
      </w:pPr>
      <w:r w:rsidDel="00000000" w:rsidR="00000000" w:rsidRPr="00000000">
        <w:rPr>
          <w:highlight w:val="yellow"/>
          <w:rtl w:val="0"/>
        </w:rPr>
        <w:t xml:space="preserve">We ontvangen graag de getekende, definitieve versie nog voor ons archief.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Profielschets nieuwe directeur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Het team heeft de eerste stap gezet in het opstellen van een profielschets voor de nieuwe directeur. Deze is kritisch doorgenomen, er zijn enkele adviezen gegeven. Deze worden door Bastienne en Mireille meegenomen naar het team, zodat deze verwerkt kunnen worden.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MR reglement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Het MR reglement wordt definitief vastgesteld en zal digitaal verzonden worden naar MR leden en Martijn. De datum voor ingang van het reglement wordt 1 oktober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Jaarplan MR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Masja mailt het jaarplan door naar alle MR leden, zodat we zicht houden op de lange termijn.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Rondvraag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Volgende vergadering is op dinsdag 17 oktober 20:00 uur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Masja stelt de agenda op.</w:t>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nl-NL"/>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contextualSpacing w:val="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contextualSpacing w:val="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